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B" w:rsidRDefault="00D12458">
      <w:r>
        <w:rPr>
          <w:noProof/>
        </w:rPr>
        <w:drawing>
          <wp:inline distT="0" distB="0" distL="0" distR="0" wp14:anchorId="5100F690" wp14:editId="2CFFE3AE">
            <wp:extent cx="5943600" cy="4311650"/>
            <wp:effectExtent l="0" t="0" r="190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D12458" w:rsidRDefault="00D12458"/>
    <w:p w:rsidR="00D12458" w:rsidRDefault="00D12458"/>
    <w:sectPr w:rsidR="00D1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58"/>
    <w:rsid w:val="003211FE"/>
    <w:rsid w:val="00B30AF8"/>
    <w:rsid w:val="00D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5.jpeg"/><Relationship Id="rId4" Type="http://schemas.openxmlformats.org/officeDocument/2006/relationships/image" Target="../media/image4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 Athletes in the Colonial League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blipFill dpi="0" rotWithShape="1">
                <a:blip xmlns:r="http://schemas.openxmlformats.org/officeDocument/2006/relationships" r:embed="rId1"/>
                <a:srcRect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cat>
            <c:strRef>
              <c:f>Sheet1!$B$1:$E$1</c:f>
              <c:strCache>
                <c:ptCount val="4"/>
                <c:pt idx="0">
                  <c:v>Baseball</c:v>
                </c:pt>
                <c:pt idx="1">
                  <c:v>Basketball</c:v>
                </c:pt>
                <c:pt idx="2">
                  <c:v>Football</c:v>
                </c:pt>
                <c:pt idx="3">
                  <c:v>Soccer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138</c:v>
                </c:pt>
                <c:pt idx="1">
                  <c:v>113</c:v>
                </c:pt>
                <c:pt idx="2">
                  <c:v>228</c:v>
                </c:pt>
                <c:pt idx="3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174336"/>
        <c:axId val="108982656"/>
      </c:barChart>
      <c:catAx>
        <c:axId val="8617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982656"/>
        <c:crosses val="autoZero"/>
        <c:auto val="1"/>
        <c:lblAlgn val="ctr"/>
        <c:lblOffset val="100"/>
        <c:noMultiLvlLbl val="0"/>
      </c:catAx>
      <c:valAx>
        <c:axId val="10898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74336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legend>
      <c:legendPos val="r"/>
      <c:layout/>
      <c:overlay val="0"/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5"/>
      <a:srcRect/>
      <a:tile tx="0" ty="0" sx="100000" sy="100000" flip="none" algn="tl"/>
    </a:blipFill>
  </c:sp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2012-06-21T16:51:00Z</dcterms:created>
  <dcterms:modified xsi:type="dcterms:W3CDTF">2012-06-21T16:52:00Z</dcterms:modified>
</cp:coreProperties>
</file>